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FD" w:rsidRPr="00D100FD" w:rsidRDefault="00D100FD" w:rsidP="00D100FD">
      <w:pPr>
        <w:widowControl/>
        <w:jc w:val="left"/>
        <w:rPr>
          <w:rFonts w:ascii="宋体" w:eastAsia="宋体" w:hAnsi="宋体" w:cs="宋体"/>
          <w:kern w:val="0"/>
          <w:sz w:val="24"/>
          <w:szCs w:val="24"/>
        </w:rPr>
      </w:pPr>
      <w:r w:rsidRPr="00D100FD">
        <w:rPr>
          <w:rFonts w:ascii="宋体" w:eastAsia="宋体" w:hAnsi="宋体" w:cs="宋体"/>
          <w:kern w:val="0"/>
          <w:sz w:val="24"/>
          <w:szCs w:val="24"/>
        </w:rPr>
        <w:t>北京市科学技术协会关于组织开展第十三届北京青年优秀科技论文评选活动的通知</w:t>
      </w:r>
    </w:p>
    <w:tbl>
      <w:tblPr>
        <w:tblW w:w="4500" w:type="pct"/>
        <w:jc w:val="center"/>
        <w:tblCellSpacing w:w="15" w:type="dxa"/>
        <w:tblCellMar>
          <w:top w:w="15" w:type="dxa"/>
          <w:left w:w="15" w:type="dxa"/>
          <w:bottom w:w="15" w:type="dxa"/>
          <w:right w:w="15" w:type="dxa"/>
        </w:tblCellMar>
        <w:tblLook w:val="04A0"/>
      </w:tblPr>
      <w:tblGrid>
        <w:gridCol w:w="7556"/>
      </w:tblGrid>
      <w:tr w:rsidR="00D100FD" w:rsidRPr="00D100FD" w:rsidTr="00D100FD">
        <w:trPr>
          <w:tblCellSpacing w:w="15" w:type="dxa"/>
          <w:jc w:val="center"/>
        </w:trPr>
        <w:tc>
          <w:tcPr>
            <w:tcW w:w="1500" w:type="pct"/>
            <w:vAlign w:val="center"/>
            <w:hideMark/>
          </w:tcPr>
          <w:p w:rsidR="00D100FD" w:rsidRPr="00D100FD" w:rsidRDefault="00D100FD" w:rsidP="00D100FD">
            <w:pPr>
              <w:widowControl/>
              <w:spacing w:line="315" w:lineRule="atLeast"/>
              <w:jc w:val="center"/>
              <w:rPr>
                <w:rFonts w:ascii="宋体" w:eastAsia="宋体" w:hAnsi="宋体" w:cs="宋体"/>
                <w:color w:val="FF0000"/>
                <w:kern w:val="0"/>
                <w:sz w:val="18"/>
                <w:szCs w:val="18"/>
              </w:rPr>
            </w:pPr>
            <w:r w:rsidRPr="00D100FD">
              <w:rPr>
                <w:rFonts w:ascii="宋体" w:eastAsia="宋体" w:hAnsi="宋体" w:cs="宋体" w:hint="eastAsia"/>
                <w:color w:val="FF0000"/>
                <w:kern w:val="0"/>
                <w:sz w:val="18"/>
                <w:szCs w:val="18"/>
              </w:rPr>
              <w:t>2015-04-16</w:t>
            </w:r>
          </w:p>
        </w:tc>
      </w:tr>
    </w:tbl>
    <w:p w:rsidR="00D100FD" w:rsidRPr="00D100FD" w:rsidRDefault="00D100FD" w:rsidP="00D100FD">
      <w:pPr>
        <w:widowControl/>
        <w:jc w:val="left"/>
        <w:rPr>
          <w:rFonts w:ascii="宋体" w:eastAsia="宋体" w:hAnsi="宋体" w:cs="宋体"/>
          <w:kern w:val="0"/>
          <w:sz w:val="24"/>
          <w:szCs w:val="24"/>
        </w:rPr>
      </w:pPr>
      <w:r w:rsidRPr="00D100FD">
        <w:rPr>
          <w:rFonts w:ascii="宋体" w:eastAsia="宋体" w:hAnsi="宋体" w:cs="宋体"/>
          <w:kern w:val="0"/>
          <w:sz w:val="24"/>
          <w:szCs w:val="24"/>
        </w:rPr>
        <w:br/>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市学会、基金会：</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为进一步贯彻落实首都人才战略，继续深入实施《北京市科协促进青年科技人才成长计划意见》，切实加强青年科技人才队伍建设， 2015年市科协将组织开展第十三届“北京青年优秀科技论文”评选活动。希望各单位积极宣传推广，做好组织工作，严守科研诚信和学术规范，严把论文质量，发动青年科技工作者踊跃参加。现将有关事项通知如下：</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一、评选范围</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（一）本次评选活动接受市学会（含学会、协会、研究会等）、基金会应征的论文；</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（二）应征论文作者（指第一作者）必须是40周岁以下（1975年1月1日以后出生），在北京地区科研、教学、管理和生产单位的科技工作者。</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二、征集要求</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（一）应征论文应是2013年（含）以后，在学术刊物上公开发表的论文，且申报人应为第一作者；</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（二）应征论文要反映当前国内外相关学科领域的前沿进展或重要研究成果，具有较高学术质量，体现创新性；</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（三）应征论文的作者应确保论文内容的真实性和客观性，</w:t>
      </w:r>
      <w:proofErr w:type="gramStart"/>
      <w:r w:rsidRPr="00D100FD">
        <w:rPr>
          <w:rFonts w:ascii="宋体" w:eastAsia="宋体" w:hAnsi="宋体" w:cs="宋体"/>
          <w:kern w:val="0"/>
          <w:sz w:val="24"/>
          <w:szCs w:val="24"/>
        </w:rPr>
        <w:t>勿涉及</w:t>
      </w:r>
      <w:proofErr w:type="gramEnd"/>
      <w:r w:rsidRPr="00D100FD">
        <w:rPr>
          <w:rFonts w:ascii="宋体" w:eastAsia="宋体" w:hAnsi="宋体" w:cs="宋体"/>
          <w:kern w:val="0"/>
          <w:sz w:val="24"/>
          <w:szCs w:val="24"/>
        </w:rPr>
        <w:t>保密内容，文责自负；</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（四）论文原稿为外文的，须附中文译稿。</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三、评选程序</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一）初评。市科协所属各学会为论文初评单位，负责组织有关专家对申报的论文进行初审。论文作者须填写“论文申报登记表”（见附件1），并将论文纸质版、申报登记表纸质版（附原发表刊物复印件纸质版）、论文电子版一并报送相应的市属学会参加初评。</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二）推荐。各单位经初评后可向市科协推荐不超过5篇优秀论文，被推荐论文应由不少于两位相关领域具有高级职称的专家出具推荐意见，初评单位应保证被推荐论文不存在剽窃抄袭、学术造假等不端行为。请将论文纸质版、申</w:t>
      </w:r>
      <w:r w:rsidRPr="00D100FD">
        <w:rPr>
          <w:rFonts w:ascii="宋体" w:eastAsia="宋体" w:hAnsi="宋体" w:cs="宋体"/>
          <w:kern w:val="0"/>
          <w:sz w:val="24"/>
          <w:szCs w:val="24"/>
        </w:rPr>
        <w:lastRenderedPageBreak/>
        <w:t>报登记表纸质版、原发表刊物复印件、一式二份，论文电子版、申报登记表电子版，以及本单位参加初审的全部论文题目电子版一并于9月10日前报送北京科技社团服务中心。</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xml:space="preserve">　　（三）终评。由市科协组织专家评审委员会，对推荐论文进行终评。终评意见应包含对该论文在学术价值、市场转化、社会效益等多方面的评价。</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四、奖项设置   </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xml:space="preserve">　　（一）本次评选设一等奖20名、二等奖40名、三等奖60名。</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（二）获奖论文由市科协颁发《北京青年优秀科技论文证书》（只奖励第一作者）。</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w:t>
      </w:r>
      <w:hyperlink r:id="rId4" w:history="1">
        <w:r w:rsidRPr="00D100FD">
          <w:rPr>
            <w:rFonts w:ascii="宋体" w:eastAsia="宋体" w:hAnsi="宋体" w:cs="宋体" w:hint="eastAsia"/>
            <w:color w:val="3D3D3D"/>
            <w:kern w:val="0"/>
            <w:sz w:val="24"/>
            <w:szCs w:val="24"/>
          </w:rPr>
          <w:t>附件1：第十三北京青年优秀科技论文申报登记表</w:t>
        </w:r>
      </w:hyperlink>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w:t>
      </w:r>
      <w:hyperlink r:id="rId5" w:history="1">
        <w:r w:rsidRPr="00D100FD">
          <w:rPr>
            <w:rFonts w:ascii="宋体" w:eastAsia="宋体" w:hAnsi="宋体" w:cs="宋体" w:hint="eastAsia"/>
            <w:color w:val="3D3D3D"/>
            <w:kern w:val="0"/>
            <w:sz w:val="24"/>
            <w:szCs w:val="24"/>
          </w:rPr>
          <w:t>附件2：论文格式要求</w:t>
        </w:r>
      </w:hyperlink>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联 系 人：武铁成</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电    话：51949234</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电子邮箱：</w:t>
      </w:r>
      <w:hyperlink r:id="rId6" w:history="1">
        <w:r w:rsidRPr="00D100FD">
          <w:rPr>
            <w:rFonts w:ascii="宋体" w:eastAsia="宋体" w:hAnsi="宋体" w:cs="宋体" w:hint="eastAsia"/>
            <w:color w:val="3D3D3D"/>
            <w:kern w:val="0"/>
            <w:sz w:val="24"/>
            <w:szCs w:val="24"/>
          </w:rPr>
          <w:t>beijinglunwen@sina.cn</w:t>
        </w:r>
      </w:hyperlink>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地    址：北京市海淀区北太平庄路27号铁道部党校3号教学楼502室</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邮    编：100088</w:t>
      </w:r>
    </w:p>
    <w:p w:rsidR="00D100FD" w:rsidRPr="00D100FD" w:rsidRDefault="00D100FD" w:rsidP="00D100FD">
      <w:pPr>
        <w:widowControl/>
        <w:spacing w:before="100" w:beforeAutospacing="1" w:after="100" w:afterAutospacing="1"/>
        <w:jc w:val="right"/>
        <w:rPr>
          <w:rFonts w:ascii="宋体" w:eastAsia="宋体" w:hAnsi="宋体" w:cs="宋体"/>
          <w:kern w:val="0"/>
          <w:sz w:val="24"/>
          <w:szCs w:val="24"/>
        </w:rPr>
      </w:pPr>
      <w:r w:rsidRPr="00D100FD">
        <w:rPr>
          <w:rFonts w:ascii="宋体" w:eastAsia="宋体" w:hAnsi="宋体" w:cs="宋体"/>
          <w:kern w:val="0"/>
          <w:sz w:val="24"/>
          <w:szCs w:val="24"/>
        </w:rPr>
        <w:t>北京市科学技术协会</w:t>
      </w:r>
    </w:p>
    <w:p w:rsidR="00D100FD" w:rsidRPr="00D100FD" w:rsidRDefault="00D100FD" w:rsidP="00D100FD">
      <w:pPr>
        <w:widowControl/>
        <w:spacing w:before="100" w:beforeAutospacing="1" w:after="100" w:afterAutospacing="1"/>
        <w:jc w:val="right"/>
        <w:rPr>
          <w:rFonts w:ascii="宋体" w:eastAsia="宋体" w:hAnsi="宋体" w:cs="宋体"/>
          <w:kern w:val="0"/>
          <w:sz w:val="24"/>
          <w:szCs w:val="24"/>
        </w:rPr>
      </w:pPr>
      <w:r w:rsidRPr="00D100FD">
        <w:rPr>
          <w:rFonts w:ascii="宋体" w:eastAsia="宋体" w:hAnsi="宋体" w:cs="宋体"/>
          <w:kern w:val="0"/>
          <w:sz w:val="24"/>
          <w:szCs w:val="24"/>
        </w:rPr>
        <w:t>2015年4月6日</w:t>
      </w:r>
    </w:p>
    <w:p w:rsidR="00D100FD" w:rsidRPr="00D100FD" w:rsidRDefault="00D100FD" w:rsidP="00D100FD">
      <w:pPr>
        <w:widowControl/>
        <w:spacing w:before="100" w:beforeAutospacing="1" w:after="100" w:afterAutospacing="1"/>
        <w:jc w:val="left"/>
        <w:rPr>
          <w:rFonts w:ascii="宋体" w:eastAsia="宋体" w:hAnsi="宋体" w:cs="宋体"/>
          <w:kern w:val="0"/>
          <w:sz w:val="24"/>
          <w:szCs w:val="24"/>
        </w:rPr>
      </w:pPr>
      <w:r w:rsidRPr="00D100FD">
        <w:rPr>
          <w:rFonts w:ascii="宋体" w:eastAsia="宋体" w:hAnsi="宋体" w:cs="宋体"/>
          <w:kern w:val="0"/>
          <w:sz w:val="24"/>
          <w:szCs w:val="24"/>
        </w:rPr>
        <w:t> </w:t>
      </w:r>
    </w:p>
    <w:p w:rsidR="00D55620" w:rsidRDefault="00D100FD" w:rsidP="00D100FD">
      <w:r w:rsidRPr="00D100FD">
        <w:rPr>
          <w:rFonts w:ascii="宋体" w:eastAsia="宋体" w:hAnsi="宋体" w:cs="宋体"/>
          <w:kern w:val="0"/>
          <w:sz w:val="24"/>
          <w:szCs w:val="24"/>
        </w:rPr>
        <w:br/>
      </w:r>
    </w:p>
    <w:sectPr w:rsidR="00D55620" w:rsidSect="00D556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0FD"/>
    <w:rsid w:val="005D750B"/>
    <w:rsid w:val="00D100FD"/>
    <w:rsid w:val="00D55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0F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100FD"/>
    <w:rPr>
      <w:color w:val="0000FF"/>
      <w:u w:val="single"/>
    </w:rPr>
  </w:style>
  <w:style w:type="character" w:customStyle="1" w:styleId="apple-converted-space">
    <w:name w:val="apple-converted-space"/>
    <w:basedOn w:val="a0"/>
    <w:rsid w:val="00D100FD"/>
  </w:style>
</w:styles>
</file>

<file path=word/webSettings.xml><?xml version="1.0" encoding="utf-8"?>
<w:webSettings xmlns:r="http://schemas.openxmlformats.org/officeDocument/2006/relationships" xmlns:w="http://schemas.openxmlformats.org/wordprocessingml/2006/main">
  <w:divs>
    <w:div w:id="1662853701">
      <w:bodyDiv w:val="1"/>
      <w:marLeft w:val="0"/>
      <w:marRight w:val="0"/>
      <w:marTop w:val="0"/>
      <w:marBottom w:val="0"/>
      <w:divBdr>
        <w:top w:val="none" w:sz="0" w:space="0" w:color="auto"/>
        <w:left w:val="none" w:sz="0" w:space="0" w:color="auto"/>
        <w:bottom w:val="none" w:sz="0" w:space="0" w:color="auto"/>
        <w:right w:val="none" w:sz="0" w:space="0" w:color="auto"/>
      </w:divBdr>
      <w:divsChild>
        <w:div w:id="127336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ijinglunwen@sina.cn" TargetMode="External"/><Relationship Id="rId5" Type="http://schemas.openxmlformats.org/officeDocument/2006/relationships/hyperlink" Target="http://www.bast.net.cn/module/download/downfile.jsp?classid=0&amp;filename=1504161037150763481.doc" TargetMode="External"/><Relationship Id="rId4" Type="http://schemas.openxmlformats.org/officeDocument/2006/relationships/hyperlink" Target="http://www.bast.net.cn/module/download/downfile.jsp?classid=0&amp;filename=150416103706760803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xiel</dc:creator>
  <cp:lastModifiedBy>xiel</cp:lastModifiedBy>
  <cp:revision>1</cp:revision>
  <dcterms:created xsi:type="dcterms:W3CDTF">2015-04-24T02:37:00Z</dcterms:created>
  <dcterms:modified xsi:type="dcterms:W3CDTF">2015-04-24T02:37:00Z</dcterms:modified>
</cp:coreProperties>
</file>